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297" w:rsidRPr="0038386D" w:rsidRDefault="00230297" w:rsidP="00230297">
      <w:pPr>
        <w:rPr>
          <w:rFonts w:ascii="黑体" w:eastAsia="黑体" w:hAnsi="Times New Roman" w:cs="Times New Roman"/>
          <w:sz w:val="32"/>
          <w:szCs w:val="32"/>
        </w:rPr>
      </w:pPr>
      <w:r w:rsidRPr="0038386D">
        <w:rPr>
          <w:rFonts w:ascii="黑体" w:eastAsia="黑体" w:hAnsi="Times New Roman" w:cs="Times New Roman" w:hint="eastAsia"/>
          <w:sz w:val="32"/>
          <w:szCs w:val="32"/>
        </w:rPr>
        <w:t>附件</w:t>
      </w:r>
      <w:r w:rsidR="00BC2096">
        <w:rPr>
          <w:rFonts w:ascii="黑体" w:eastAsia="黑体" w:hAnsi="Times New Roman" w:cs="Times New Roman" w:hint="eastAsia"/>
          <w:sz w:val="32"/>
          <w:szCs w:val="32"/>
        </w:rPr>
        <w:t>2</w:t>
      </w:r>
    </w:p>
    <w:p w:rsidR="00230297" w:rsidRDefault="00230297" w:rsidP="00230297">
      <w:pPr>
        <w:ind w:firstLine="645"/>
        <w:rPr>
          <w:rFonts w:ascii="仿宋_GB2312" w:eastAsia="仿宋_GB2312"/>
          <w:sz w:val="32"/>
          <w:szCs w:val="32"/>
        </w:rPr>
      </w:pPr>
    </w:p>
    <w:p w:rsidR="00230297" w:rsidRPr="008A5B06" w:rsidRDefault="00230297" w:rsidP="008A5B06">
      <w:pPr>
        <w:spacing w:afterLines="100" w:after="312"/>
        <w:ind w:firstLine="646"/>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企业承诺书</w:t>
      </w:r>
      <w:r w:rsidRPr="006D5201">
        <w:rPr>
          <w:rFonts w:asciiTheme="majorEastAsia" w:eastAsiaTheme="majorEastAsia" w:hAnsiTheme="majorEastAsia" w:hint="eastAsia"/>
          <w:b/>
          <w:sz w:val="36"/>
          <w:szCs w:val="36"/>
        </w:rPr>
        <w:t>样本</w:t>
      </w:r>
    </w:p>
    <w:p w:rsidR="00000A66" w:rsidRDefault="00230297" w:rsidP="008A5B06">
      <w:pPr>
        <w:ind w:firstLine="646"/>
        <w:rPr>
          <w:rFonts w:ascii="仿宋_GB2312" w:eastAsia="仿宋_GB2312"/>
          <w:sz w:val="32"/>
          <w:szCs w:val="32"/>
        </w:rPr>
      </w:pPr>
      <w:r>
        <w:rPr>
          <w:rFonts w:ascii="仿宋_GB2312" w:eastAsia="仿宋_GB2312" w:hint="eastAsia"/>
          <w:sz w:val="32"/>
          <w:szCs w:val="32"/>
        </w:rPr>
        <w:t>我公司</w:t>
      </w:r>
      <w:r w:rsidR="00F02976">
        <w:rPr>
          <w:rFonts w:ascii="仿宋_GB2312" w:eastAsia="仿宋_GB2312" w:hint="eastAsia"/>
          <w:sz w:val="32"/>
          <w:szCs w:val="32"/>
        </w:rPr>
        <w:t>对</w:t>
      </w:r>
      <w:r>
        <w:rPr>
          <w:rFonts w:ascii="仿宋_GB2312" w:eastAsia="仿宋_GB2312" w:hint="eastAsia"/>
          <w:sz w:val="32"/>
          <w:szCs w:val="32"/>
        </w:rPr>
        <w:t>朝鲜</w:t>
      </w:r>
      <w:r w:rsidR="00F02976">
        <w:rPr>
          <w:rFonts w:ascii="仿宋_GB2312" w:eastAsia="仿宋_GB2312" w:hint="eastAsia"/>
          <w:sz w:val="32"/>
          <w:szCs w:val="32"/>
        </w:rPr>
        <w:t>出口</w:t>
      </w:r>
      <w:r>
        <w:rPr>
          <w:rFonts w:ascii="仿宋_GB2312" w:eastAsia="仿宋_GB2312" w:hint="eastAsia"/>
          <w:sz w:val="32"/>
          <w:szCs w:val="32"/>
          <w:u w:val="single"/>
        </w:rPr>
        <w:t xml:space="preserve">           </w:t>
      </w:r>
      <w:r w:rsidRPr="00A216A0">
        <w:rPr>
          <w:rFonts w:ascii="仿宋_GB2312" w:eastAsia="仿宋_GB2312" w:hint="eastAsia"/>
          <w:sz w:val="32"/>
          <w:szCs w:val="32"/>
        </w:rPr>
        <w:t>产品，</w:t>
      </w:r>
      <w:r>
        <w:rPr>
          <w:rFonts w:ascii="仿宋_GB2312" w:eastAsia="仿宋_GB2312" w:hint="eastAsia"/>
          <w:sz w:val="32"/>
          <w:szCs w:val="32"/>
        </w:rPr>
        <w:t>现郑重承诺</w:t>
      </w:r>
      <w:r w:rsidR="00000A66">
        <w:rPr>
          <w:rFonts w:ascii="仿宋_GB2312" w:eastAsia="仿宋_GB2312" w:hint="eastAsia"/>
          <w:sz w:val="32"/>
          <w:szCs w:val="32"/>
        </w:rPr>
        <w:t>：</w:t>
      </w:r>
    </w:p>
    <w:p w:rsidR="00341D13" w:rsidRPr="00896C87" w:rsidRDefault="00000A66" w:rsidP="008A5B06">
      <w:pPr>
        <w:ind w:firstLine="646"/>
        <w:rPr>
          <w:rFonts w:ascii="Times New Roman" w:eastAsia="仿宋_GB2312" w:hAnsi="Times New Roman" w:cs="Times New Roman"/>
          <w:sz w:val="32"/>
          <w:szCs w:val="32"/>
        </w:rPr>
      </w:pPr>
      <w:r w:rsidRPr="00896C87">
        <w:rPr>
          <w:rFonts w:ascii="Times New Roman" w:eastAsia="仿宋_GB2312" w:hAnsi="Times New Roman" w:cs="Times New Roman"/>
          <w:sz w:val="32"/>
          <w:szCs w:val="32"/>
        </w:rPr>
        <w:t>一、</w:t>
      </w:r>
      <w:r w:rsidR="00230297" w:rsidRPr="00896C87">
        <w:rPr>
          <w:rFonts w:ascii="Times New Roman" w:eastAsia="仿宋_GB2312" w:hAnsi="Times New Roman" w:cs="Times New Roman"/>
          <w:sz w:val="32"/>
          <w:szCs w:val="32"/>
        </w:rPr>
        <w:t>本公司</w:t>
      </w:r>
      <w:r w:rsidR="00341D13" w:rsidRPr="00896C87">
        <w:rPr>
          <w:rFonts w:ascii="Times New Roman" w:eastAsia="仿宋_GB2312" w:hAnsi="Times New Roman" w:cs="Times New Roman"/>
          <w:sz w:val="32"/>
          <w:szCs w:val="32"/>
        </w:rPr>
        <w:t>该产品对朝鲜的供应、销售或转让不涉及与联合国安理会第</w:t>
      </w:r>
      <w:r w:rsidR="00341D13" w:rsidRPr="00896C87">
        <w:rPr>
          <w:rFonts w:ascii="Times New Roman" w:eastAsia="仿宋_GB2312" w:hAnsi="Times New Roman" w:cs="Times New Roman"/>
          <w:sz w:val="32"/>
          <w:szCs w:val="32"/>
        </w:rPr>
        <w:t>1718(2006)</w:t>
      </w:r>
      <w:r w:rsidR="00341D13" w:rsidRPr="00896C87">
        <w:rPr>
          <w:rFonts w:ascii="Times New Roman" w:eastAsia="仿宋_GB2312" w:hAnsi="Times New Roman" w:cs="Times New Roman"/>
          <w:sz w:val="32"/>
          <w:szCs w:val="32"/>
        </w:rPr>
        <w:t>、</w:t>
      </w:r>
      <w:r w:rsidR="00341D13" w:rsidRPr="00896C87">
        <w:rPr>
          <w:rFonts w:ascii="Times New Roman" w:eastAsia="仿宋_GB2312" w:hAnsi="Times New Roman" w:cs="Times New Roman"/>
          <w:sz w:val="32"/>
          <w:szCs w:val="32"/>
        </w:rPr>
        <w:t>1874(2009)</w:t>
      </w:r>
      <w:r w:rsidR="00341D13" w:rsidRPr="00896C87">
        <w:rPr>
          <w:rFonts w:ascii="Times New Roman" w:eastAsia="仿宋_GB2312" w:hAnsi="Times New Roman" w:cs="Times New Roman"/>
          <w:sz w:val="32"/>
          <w:szCs w:val="32"/>
        </w:rPr>
        <w:t>、</w:t>
      </w:r>
      <w:r w:rsidR="00341D13" w:rsidRPr="00896C87">
        <w:rPr>
          <w:rFonts w:ascii="Times New Roman" w:eastAsia="仿宋_GB2312" w:hAnsi="Times New Roman" w:cs="Times New Roman"/>
          <w:sz w:val="32"/>
          <w:szCs w:val="32"/>
        </w:rPr>
        <w:t>2087(2013)</w:t>
      </w:r>
      <w:r w:rsidR="00341D13" w:rsidRPr="00896C87">
        <w:rPr>
          <w:rFonts w:ascii="Times New Roman" w:eastAsia="仿宋_GB2312" w:hAnsi="Times New Roman" w:cs="Times New Roman"/>
          <w:sz w:val="32"/>
          <w:szCs w:val="32"/>
        </w:rPr>
        <w:t>、</w:t>
      </w:r>
      <w:r w:rsidR="00341D13" w:rsidRPr="00896C87">
        <w:rPr>
          <w:rFonts w:ascii="Times New Roman" w:eastAsia="仿宋_GB2312" w:hAnsi="Times New Roman" w:cs="Times New Roman"/>
          <w:sz w:val="32"/>
          <w:szCs w:val="32"/>
        </w:rPr>
        <w:t>2094(2013)</w:t>
      </w:r>
      <w:r w:rsidR="00341D13" w:rsidRPr="00896C87">
        <w:rPr>
          <w:rFonts w:ascii="Times New Roman" w:eastAsia="仿宋_GB2312" w:hAnsi="Times New Roman" w:cs="Times New Roman"/>
          <w:sz w:val="32"/>
          <w:szCs w:val="32"/>
        </w:rPr>
        <w:t>、</w:t>
      </w:r>
      <w:r w:rsidR="00341D13" w:rsidRPr="00896C87">
        <w:rPr>
          <w:rFonts w:ascii="Times New Roman" w:eastAsia="仿宋_GB2312" w:hAnsi="Times New Roman" w:cs="Times New Roman"/>
          <w:sz w:val="32"/>
          <w:szCs w:val="32"/>
        </w:rPr>
        <w:t>2270(2016)</w:t>
      </w:r>
      <w:r w:rsidR="00341D13" w:rsidRPr="00896C87">
        <w:rPr>
          <w:rFonts w:ascii="Times New Roman" w:eastAsia="仿宋_GB2312" w:hAnsi="Times New Roman" w:cs="Times New Roman"/>
          <w:sz w:val="32"/>
          <w:szCs w:val="32"/>
        </w:rPr>
        <w:t>、</w:t>
      </w:r>
      <w:r w:rsidR="00341D13" w:rsidRPr="00896C87">
        <w:rPr>
          <w:rFonts w:ascii="Times New Roman" w:eastAsia="仿宋_GB2312" w:hAnsi="Times New Roman" w:cs="Times New Roman"/>
          <w:sz w:val="32"/>
          <w:szCs w:val="32"/>
        </w:rPr>
        <w:t>2321(2016)</w:t>
      </w:r>
      <w:r w:rsidR="00341D13" w:rsidRPr="00896C87">
        <w:rPr>
          <w:rFonts w:ascii="Times New Roman" w:eastAsia="仿宋_GB2312" w:hAnsi="Times New Roman" w:cs="Times New Roman"/>
          <w:sz w:val="32"/>
          <w:szCs w:val="32"/>
        </w:rPr>
        <w:t>、</w:t>
      </w:r>
      <w:r w:rsidR="00341D13" w:rsidRPr="00896C87">
        <w:rPr>
          <w:rFonts w:ascii="Times New Roman" w:eastAsia="仿宋_GB2312" w:hAnsi="Times New Roman" w:cs="Times New Roman"/>
          <w:sz w:val="32"/>
          <w:szCs w:val="32"/>
        </w:rPr>
        <w:t>2356(2017)</w:t>
      </w:r>
      <w:r w:rsidR="00341D13" w:rsidRPr="00896C87">
        <w:rPr>
          <w:rFonts w:ascii="Times New Roman" w:eastAsia="仿宋_GB2312" w:hAnsi="Times New Roman" w:cs="Times New Roman"/>
          <w:sz w:val="32"/>
          <w:szCs w:val="32"/>
        </w:rPr>
        <w:t>，</w:t>
      </w:r>
      <w:r w:rsidR="00341D13" w:rsidRPr="00896C87">
        <w:rPr>
          <w:rFonts w:ascii="Times New Roman" w:eastAsia="仿宋_GB2312" w:hAnsi="Times New Roman" w:cs="Times New Roman"/>
          <w:sz w:val="32"/>
          <w:szCs w:val="32"/>
        </w:rPr>
        <w:t>2371(2017)</w:t>
      </w:r>
      <w:r w:rsidR="00407856">
        <w:rPr>
          <w:rFonts w:ascii="Times New Roman" w:eastAsia="仿宋_GB2312" w:hAnsi="Times New Roman" w:cs="Times New Roman"/>
          <w:sz w:val="32"/>
          <w:szCs w:val="32"/>
        </w:rPr>
        <w:t>号决议或</w:t>
      </w:r>
      <w:r w:rsidR="00407856">
        <w:rPr>
          <w:rFonts w:ascii="Times New Roman" w:eastAsia="仿宋_GB2312" w:hAnsi="Times New Roman" w:cs="Times New Roman" w:hint="eastAsia"/>
          <w:sz w:val="32"/>
          <w:szCs w:val="32"/>
        </w:rPr>
        <w:t>2375</w:t>
      </w:r>
      <w:r w:rsidR="00407856">
        <w:rPr>
          <w:rFonts w:ascii="Times New Roman" w:eastAsia="仿宋_GB2312" w:hAnsi="Times New Roman" w:cs="Times New Roman" w:hint="eastAsia"/>
          <w:sz w:val="32"/>
          <w:szCs w:val="32"/>
        </w:rPr>
        <w:t>（</w:t>
      </w:r>
      <w:r w:rsidR="00407856">
        <w:rPr>
          <w:rFonts w:ascii="Times New Roman" w:eastAsia="仿宋_GB2312" w:hAnsi="Times New Roman" w:cs="Times New Roman" w:hint="eastAsia"/>
          <w:sz w:val="32"/>
          <w:szCs w:val="32"/>
        </w:rPr>
        <w:t>2017</w:t>
      </w:r>
      <w:r w:rsidR="00407856">
        <w:rPr>
          <w:rFonts w:ascii="Times New Roman" w:eastAsia="仿宋_GB2312" w:hAnsi="Times New Roman" w:cs="Times New Roman" w:hint="eastAsia"/>
          <w:sz w:val="32"/>
          <w:szCs w:val="32"/>
        </w:rPr>
        <w:t>）号</w:t>
      </w:r>
      <w:r w:rsidR="00341D13" w:rsidRPr="00896C87">
        <w:rPr>
          <w:rFonts w:ascii="Times New Roman" w:eastAsia="仿宋_GB2312" w:hAnsi="Times New Roman" w:cs="Times New Roman"/>
          <w:sz w:val="32"/>
          <w:szCs w:val="32"/>
        </w:rPr>
        <w:t>决议禁止的朝鲜核计划或弹道导弹计划或其他活动有关联的个人或实体，包括被指定的个人或实体、或代为行事或按其指示行事的个人或实体、或由其直接或间接拥有或控制的实体、或协助逃避制裁的个人或实体；</w:t>
      </w:r>
    </w:p>
    <w:p w:rsidR="00230297" w:rsidRDefault="00896C87" w:rsidP="008A5B06">
      <w:pPr>
        <w:ind w:firstLine="646"/>
        <w:rPr>
          <w:rFonts w:ascii="Times New Roman" w:eastAsia="仿宋_GB2312" w:hAnsi="Times New Roman" w:cs="Times New Roman"/>
          <w:sz w:val="32"/>
          <w:szCs w:val="32"/>
        </w:rPr>
      </w:pPr>
      <w:r w:rsidRPr="008A5B06">
        <w:rPr>
          <w:rFonts w:ascii="Times New Roman" w:eastAsia="仿宋_GB2312" w:hAnsi="Times New Roman" w:cs="Times New Roman" w:hint="eastAsia"/>
          <w:sz w:val="32"/>
          <w:szCs w:val="32"/>
        </w:rPr>
        <w:t>二、</w:t>
      </w:r>
      <w:r w:rsidR="008A5B06" w:rsidRPr="00896C87">
        <w:rPr>
          <w:rFonts w:ascii="Times New Roman" w:eastAsia="仿宋_GB2312" w:hAnsi="Times New Roman" w:cs="Times New Roman"/>
          <w:sz w:val="32"/>
          <w:szCs w:val="32"/>
        </w:rPr>
        <w:t>本公司该产品对朝鲜的供应、销售或转让</w:t>
      </w:r>
      <w:r w:rsidR="00341D13" w:rsidRPr="008A5B06">
        <w:rPr>
          <w:rFonts w:ascii="Times New Roman" w:eastAsia="仿宋_GB2312" w:hAnsi="Times New Roman" w:cs="Times New Roman" w:hint="eastAsia"/>
          <w:sz w:val="32"/>
          <w:szCs w:val="32"/>
        </w:rPr>
        <w:t>完全为朝鲜国民民生之目的，而且与创收支持朝鲜核计划或弹道导弹计划或与第</w:t>
      </w:r>
      <w:r w:rsidR="00341D13" w:rsidRPr="008A5B06">
        <w:rPr>
          <w:rFonts w:ascii="Times New Roman" w:eastAsia="仿宋_GB2312" w:hAnsi="Times New Roman" w:cs="Times New Roman"/>
          <w:sz w:val="32"/>
          <w:szCs w:val="32"/>
        </w:rPr>
        <w:t>1718(2006)</w:t>
      </w:r>
      <w:r w:rsidR="00341D13" w:rsidRPr="008A5B06">
        <w:rPr>
          <w:rFonts w:ascii="Times New Roman" w:eastAsia="仿宋_GB2312" w:hAnsi="Times New Roman" w:cs="Times New Roman" w:hint="eastAsia"/>
          <w:sz w:val="32"/>
          <w:szCs w:val="32"/>
        </w:rPr>
        <w:t>、</w:t>
      </w:r>
      <w:r w:rsidR="00341D13" w:rsidRPr="008A5B06">
        <w:rPr>
          <w:rFonts w:ascii="Times New Roman" w:eastAsia="仿宋_GB2312" w:hAnsi="Times New Roman" w:cs="Times New Roman"/>
          <w:sz w:val="32"/>
          <w:szCs w:val="32"/>
        </w:rPr>
        <w:t>1874(2009)</w:t>
      </w:r>
      <w:r w:rsidR="00341D13" w:rsidRPr="008A5B06">
        <w:rPr>
          <w:rFonts w:ascii="Times New Roman" w:eastAsia="仿宋_GB2312" w:hAnsi="Times New Roman" w:cs="Times New Roman" w:hint="eastAsia"/>
          <w:sz w:val="32"/>
          <w:szCs w:val="32"/>
        </w:rPr>
        <w:t>、</w:t>
      </w:r>
      <w:r w:rsidR="00341D13" w:rsidRPr="008A5B06">
        <w:rPr>
          <w:rFonts w:ascii="Times New Roman" w:eastAsia="仿宋_GB2312" w:hAnsi="Times New Roman" w:cs="Times New Roman"/>
          <w:sz w:val="32"/>
          <w:szCs w:val="32"/>
        </w:rPr>
        <w:t>2087(2013)</w:t>
      </w:r>
      <w:r w:rsidR="00341D13" w:rsidRPr="008A5B06">
        <w:rPr>
          <w:rFonts w:ascii="Times New Roman" w:eastAsia="仿宋_GB2312" w:hAnsi="Times New Roman" w:cs="Times New Roman" w:hint="eastAsia"/>
          <w:sz w:val="32"/>
          <w:szCs w:val="32"/>
        </w:rPr>
        <w:t>、</w:t>
      </w:r>
      <w:r w:rsidR="00341D13" w:rsidRPr="008A5B06">
        <w:rPr>
          <w:rFonts w:ascii="Times New Roman" w:eastAsia="仿宋_GB2312" w:hAnsi="Times New Roman" w:cs="Times New Roman"/>
          <w:sz w:val="32"/>
          <w:szCs w:val="32"/>
        </w:rPr>
        <w:t>2094(2013)</w:t>
      </w:r>
      <w:r w:rsidR="00341D13" w:rsidRPr="008A5B06">
        <w:rPr>
          <w:rFonts w:ascii="Times New Roman" w:eastAsia="仿宋_GB2312" w:hAnsi="Times New Roman" w:cs="Times New Roman" w:hint="eastAsia"/>
          <w:sz w:val="32"/>
          <w:szCs w:val="32"/>
        </w:rPr>
        <w:t>、</w:t>
      </w:r>
      <w:r w:rsidR="00341D13" w:rsidRPr="008A5B06">
        <w:rPr>
          <w:rFonts w:ascii="Times New Roman" w:eastAsia="仿宋_GB2312" w:hAnsi="Times New Roman" w:cs="Times New Roman"/>
          <w:sz w:val="32"/>
          <w:szCs w:val="32"/>
        </w:rPr>
        <w:t>2270(2016)</w:t>
      </w:r>
      <w:r w:rsidR="00341D13" w:rsidRPr="008A5B06">
        <w:rPr>
          <w:rFonts w:ascii="Times New Roman" w:eastAsia="仿宋_GB2312" w:hAnsi="Times New Roman" w:cs="Times New Roman" w:hint="eastAsia"/>
          <w:sz w:val="32"/>
          <w:szCs w:val="32"/>
        </w:rPr>
        <w:t>、第</w:t>
      </w:r>
      <w:r w:rsidR="00341D13" w:rsidRPr="008A5B06">
        <w:rPr>
          <w:rFonts w:ascii="Times New Roman" w:eastAsia="仿宋_GB2312" w:hAnsi="Times New Roman" w:cs="Times New Roman"/>
          <w:sz w:val="32"/>
          <w:szCs w:val="32"/>
        </w:rPr>
        <w:t>2321(2016)</w:t>
      </w:r>
      <w:r w:rsidR="00341D13" w:rsidRPr="008A5B06">
        <w:rPr>
          <w:rFonts w:ascii="Times New Roman" w:eastAsia="仿宋_GB2312" w:hAnsi="Times New Roman" w:cs="Times New Roman" w:hint="eastAsia"/>
          <w:sz w:val="32"/>
          <w:szCs w:val="32"/>
        </w:rPr>
        <w:t>、</w:t>
      </w:r>
      <w:r w:rsidR="00341D13" w:rsidRPr="008A5B06">
        <w:rPr>
          <w:rFonts w:ascii="Times New Roman" w:eastAsia="仿宋_GB2312" w:hAnsi="Times New Roman" w:cs="Times New Roman"/>
          <w:sz w:val="32"/>
          <w:szCs w:val="32"/>
        </w:rPr>
        <w:t>2356(2017)</w:t>
      </w:r>
      <w:r w:rsidR="00341D13" w:rsidRPr="008A5B06">
        <w:rPr>
          <w:rFonts w:ascii="Times New Roman" w:eastAsia="仿宋_GB2312" w:hAnsi="Times New Roman" w:cs="Times New Roman" w:hint="eastAsia"/>
          <w:sz w:val="32"/>
          <w:szCs w:val="32"/>
        </w:rPr>
        <w:t>、</w:t>
      </w:r>
      <w:r w:rsidR="00341D13" w:rsidRPr="008A5B06">
        <w:rPr>
          <w:rFonts w:ascii="Times New Roman" w:eastAsia="仿宋_GB2312" w:hAnsi="Times New Roman" w:cs="Times New Roman"/>
          <w:sz w:val="32"/>
          <w:szCs w:val="32"/>
        </w:rPr>
        <w:t>2371(2017)</w:t>
      </w:r>
      <w:r w:rsidR="00407856">
        <w:rPr>
          <w:rFonts w:ascii="Times New Roman" w:eastAsia="仿宋_GB2312" w:hAnsi="Times New Roman" w:cs="Times New Roman" w:hint="eastAsia"/>
          <w:sz w:val="32"/>
          <w:szCs w:val="32"/>
        </w:rPr>
        <w:t>号决议或</w:t>
      </w:r>
      <w:r w:rsidR="00407856">
        <w:rPr>
          <w:rFonts w:ascii="Times New Roman" w:eastAsia="仿宋_GB2312" w:hAnsi="Times New Roman" w:cs="Times New Roman" w:hint="eastAsia"/>
          <w:sz w:val="32"/>
          <w:szCs w:val="32"/>
        </w:rPr>
        <w:t>2375</w:t>
      </w:r>
      <w:r w:rsidR="00407856">
        <w:rPr>
          <w:rFonts w:ascii="Times New Roman" w:eastAsia="仿宋_GB2312" w:hAnsi="Times New Roman" w:cs="Times New Roman" w:hint="eastAsia"/>
          <w:sz w:val="32"/>
          <w:szCs w:val="32"/>
        </w:rPr>
        <w:t>（</w:t>
      </w:r>
      <w:r w:rsidR="00407856">
        <w:rPr>
          <w:rFonts w:ascii="Times New Roman" w:eastAsia="仿宋_GB2312" w:hAnsi="Times New Roman" w:cs="Times New Roman" w:hint="eastAsia"/>
          <w:sz w:val="32"/>
          <w:szCs w:val="32"/>
        </w:rPr>
        <w:t>2017</w:t>
      </w:r>
      <w:r w:rsidR="00407856">
        <w:rPr>
          <w:rFonts w:ascii="Times New Roman" w:eastAsia="仿宋_GB2312" w:hAnsi="Times New Roman" w:cs="Times New Roman" w:hint="eastAsia"/>
          <w:sz w:val="32"/>
          <w:szCs w:val="32"/>
        </w:rPr>
        <w:t>）号</w:t>
      </w:r>
      <w:bookmarkStart w:id="0" w:name="_GoBack"/>
      <w:bookmarkEnd w:id="0"/>
      <w:r w:rsidR="00341D13" w:rsidRPr="008A5B06">
        <w:rPr>
          <w:rFonts w:ascii="Times New Roman" w:eastAsia="仿宋_GB2312" w:hAnsi="Times New Roman" w:cs="Times New Roman" w:hint="eastAsia"/>
          <w:sz w:val="32"/>
          <w:szCs w:val="32"/>
        </w:rPr>
        <w:t>决议所禁止的其他活动无关。</w:t>
      </w:r>
    </w:p>
    <w:p w:rsidR="008A5B06" w:rsidRPr="008A5B06" w:rsidRDefault="008A5B06" w:rsidP="008A5B06">
      <w:pPr>
        <w:ind w:firstLine="646"/>
        <w:rPr>
          <w:rFonts w:ascii="Times New Roman" w:eastAsia="仿宋_GB2312" w:hAnsi="Times New Roman" w:cs="Times New Roman"/>
          <w:sz w:val="32"/>
          <w:szCs w:val="32"/>
        </w:rPr>
      </w:pPr>
    </w:p>
    <w:p w:rsidR="00230297" w:rsidRDefault="00230297" w:rsidP="008A5B06">
      <w:pPr>
        <w:ind w:firstLine="646"/>
        <w:jc w:val="right"/>
        <w:rPr>
          <w:rFonts w:ascii="仿宋_GB2312" w:eastAsia="仿宋_GB2312"/>
          <w:sz w:val="32"/>
          <w:szCs w:val="32"/>
        </w:rPr>
      </w:pPr>
      <w:r>
        <w:rPr>
          <w:rFonts w:ascii="仿宋_GB2312" w:eastAsia="仿宋_GB2312" w:hint="eastAsia"/>
          <w:sz w:val="32"/>
          <w:szCs w:val="32"/>
        </w:rPr>
        <w:t>企业法人代表人或负责人签字：</w:t>
      </w:r>
    </w:p>
    <w:p w:rsidR="00230297" w:rsidRDefault="00230297" w:rsidP="008A5B06">
      <w:pPr>
        <w:ind w:firstLine="646"/>
        <w:jc w:val="right"/>
        <w:rPr>
          <w:rFonts w:ascii="仿宋_GB2312" w:eastAsia="仿宋_GB2312"/>
          <w:sz w:val="32"/>
          <w:szCs w:val="32"/>
        </w:rPr>
      </w:pPr>
      <w:r>
        <w:rPr>
          <w:rFonts w:ascii="仿宋_GB2312" w:eastAsia="仿宋_GB2312" w:hint="eastAsia"/>
          <w:sz w:val="32"/>
          <w:szCs w:val="32"/>
        </w:rPr>
        <w:t>（企业公章）</w:t>
      </w:r>
    </w:p>
    <w:p w:rsidR="00230297" w:rsidRPr="008A5B06" w:rsidRDefault="00230297" w:rsidP="008A5B06">
      <w:pPr>
        <w:ind w:firstLine="646"/>
        <w:jc w:val="right"/>
        <w:rPr>
          <w:rFonts w:ascii="仿宋_GB2312" w:eastAsia="仿宋_GB2312"/>
          <w:sz w:val="32"/>
          <w:szCs w:val="32"/>
        </w:rPr>
      </w:pPr>
      <w:r>
        <w:rPr>
          <w:rFonts w:ascii="仿宋_GB2312" w:eastAsia="仿宋_GB2312" w:hint="eastAsia"/>
          <w:sz w:val="32"/>
          <w:szCs w:val="32"/>
        </w:rPr>
        <w:t>年  月  日</w:t>
      </w:r>
    </w:p>
    <w:sectPr w:rsidR="00230297" w:rsidRPr="008A5B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B5A" w:rsidRDefault="00304B5A" w:rsidP="00F02976">
      <w:r>
        <w:separator/>
      </w:r>
    </w:p>
  </w:endnote>
  <w:endnote w:type="continuationSeparator" w:id="0">
    <w:p w:rsidR="00304B5A" w:rsidRDefault="00304B5A" w:rsidP="00F02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B5A" w:rsidRDefault="00304B5A" w:rsidP="00F02976">
      <w:r>
        <w:separator/>
      </w:r>
    </w:p>
  </w:footnote>
  <w:footnote w:type="continuationSeparator" w:id="0">
    <w:p w:rsidR="00304B5A" w:rsidRDefault="00304B5A" w:rsidP="00F029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297"/>
    <w:rsid w:val="00000A66"/>
    <w:rsid w:val="00131AE6"/>
    <w:rsid w:val="0019653E"/>
    <w:rsid w:val="00230297"/>
    <w:rsid w:val="00304B5A"/>
    <w:rsid w:val="00341D13"/>
    <w:rsid w:val="0038386D"/>
    <w:rsid w:val="00407856"/>
    <w:rsid w:val="00410177"/>
    <w:rsid w:val="0058432B"/>
    <w:rsid w:val="00637D99"/>
    <w:rsid w:val="0079478F"/>
    <w:rsid w:val="00896C87"/>
    <w:rsid w:val="008A5B06"/>
    <w:rsid w:val="00A52556"/>
    <w:rsid w:val="00AD1CBF"/>
    <w:rsid w:val="00BC2096"/>
    <w:rsid w:val="00BF752D"/>
    <w:rsid w:val="00E066DF"/>
    <w:rsid w:val="00E67BDC"/>
    <w:rsid w:val="00F02976"/>
    <w:rsid w:val="00F90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2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29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02976"/>
    <w:rPr>
      <w:sz w:val="18"/>
      <w:szCs w:val="18"/>
    </w:rPr>
  </w:style>
  <w:style w:type="paragraph" w:styleId="a4">
    <w:name w:val="footer"/>
    <w:basedOn w:val="a"/>
    <w:link w:val="Char0"/>
    <w:uiPriority w:val="99"/>
    <w:unhideWhenUsed/>
    <w:rsid w:val="00F02976"/>
    <w:pPr>
      <w:tabs>
        <w:tab w:val="center" w:pos="4153"/>
        <w:tab w:val="right" w:pos="8306"/>
      </w:tabs>
      <w:snapToGrid w:val="0"/>
      <w:jc w:val="left"/>
    </w:pPr>
    <w:rPr>
      <w:sz w:val="18"/>
      <w:szCs w:val="18"/>
    </w:rPr>
  </w:style>
  <w:style w:type="character" w:customStyle="1" w:styleId="Char0">
    <w:name w:val="页脚 Char"/>
    <w:basedOn w:val="a0"/>
    <w:link w:val="a4"/>
    <w:uiPriority w:val="99"/>
    <w:rsid w:val="00F02976"/>
    <w:rPr>
      <w:sz w:val="18"/>
      <w:szCs w:val="18"/>
    </w:rPr>
  </w:style>
  <w:style w:type="paragraph" w:styleId="a5">
    <w:name w:val="Balloon Text"/>
    <w:basedOn w:val="a"/>
    <w:link w:val="Char1"/>
    <w:uiPriority w:val="99"/>
    <w:semiHidden/>
    <w:unhideWhenUsed/>
    <w:rsid w:val="00637D99"/>
    <w:rPr>
      <w:sz w:val="18"/>
      <w:szCs w:val="18"/>
    </w:rPr>
  </w:style>
  <w:style w:type="character" w:customStyle="1" w:styleId="Char1">
    <w:name w:val="批注框文本 Char"/>
    <w:basedOn w:val="a0"/>
    <w:link w:val="a5"/>
    <w:uiPriority w:val="99"/>
    <w:semiHidden/>
    <w:rsid w:val="00637D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2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29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02976"/>
    <w:rPr>
      <w:sz w:val="18"/>
      <w:szCs w:val="18"/>
    </w:rPr>
  </w:style>
  <w:style w:type="paragraph" w:styleId="a4">
    <w:name w:val="footer"/>
    <w:basedOn w:val="a"/>
    <w:link w:val="Char0"/>
    <w:uiPriority w:val="99"/>
    <w:unhideWhenUsed/>
    <w:rsid w:val="00F02976"/>
    <w:pPr>
      <w:tabs>
        <w:tab w:val="center" w:pos="4153"/>
        <w:tab w:val="right" w:pos="8306"/>
      </w:tabs>
      <w:snapToGrid w:val="0"/>
      <w:jc w:val="left"/>
    </w:pPr>
    <w:rPr>
      <w:sz w:val="18"/>
      <w:szCs w:val="18"/>
    </w:rPr>
  </w:style>
  <w:style w:type="character" w:customStyle="1" w:styleId="Char0">
    <w:name w:val="页脚 Char"/>
    <w:basedOn w:val="a0"/>
    <w:link w:val="a4"/>
    <w:uiPriority w:val="99"/>
    <w:rsid w:val="00F02976"/>
    <w:rPr>
      <w:sz w:val="18"/>
      <w:szCs w:val="18"/>
    </w:rPr>
  </w:style>
  <w:style w:type="paragraph" w:styleId="a5">
    <w:name w:val="Balloon Text"/>
    <w:basedOn w:val="a"/>
    <w:link w:val="Char1"/>
    <w:uiPriority w:val="99"/>
    <w:semiHidden/>
    <w:unhideWhenUsed/>
    <w:rsid w:val="00637D99"/>
    <w:rPr>
      <w:sz w:val="18"/>
      <w:szCs w:val="18"/>
    </w:rPr>
  </w:style>
  <w:style w:type="character" w:customStyle="1" w:styleId="Char1">
    <w:name w:val="批注框文本 Char"/>
    <w:basedOn w:val="a0"/>
    <w:link w:val="a5"/>
    <w:uiPriority w:val="99"/>
    <w:semiHidden/>
    <w:rsid w:val="00637D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16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70</Words>
  <Characters>403</Characters>
  <Application>Microsoft Office Word</Application>
  <DocSecurity>0</DocSecurity>
  <Lines>3</Lines>
  <Paragraphs>1</Paragraphs>
  <ScaleCrop>false</ScaleCrop>
  <Company/>
  <LinksUpToDate>false</LinksUpToDate>
  <CharactersWithSpaces>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ztt</dc:creator>
  <cp:lastModifiedBy>lijichen</cp:lastModifiedBy>
  <cp:revision>13</cp:revision>
  <cp:lastPrinted>2017-09-14T03:00:00Z</cp:lastPrinted>
  <dcterms:created xsi:type="dcterms:W3CDTF">2016-04-05T08:44:00Z</dcterms:created>
  <dcterms:modified xsi:type="dcterms:W3CDTF">2011-09-22T06:19:00Z</dcterms:modified>
</cp:coreProperties>
</file>